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5DE69" w14:textId="77777777" w:rsidR="00BB044C" w:rsidRDefault="00BB044C" w:rsidP="00BB044C">
      <w:pPr>
        <w:spacing w:after="0" w:line="48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Role of customer in product innovation</w:t>
      </w:r>
    </w:p>
    <w:p w14:paraId="7C62353D"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Student ID (digits)</w:t>
      </w:r>
    </w:p>
    <w:p w14:paraId="5EA14FDB"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D817792"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Unit code</w:t>
      </w:r>
    </w:p>
    <w:p w14:paraId="1AD51547"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B9DF45E"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Department, Institution</w:t>
      </w:r>
    </w:p>
    <w:p w14:paraId="75B4C776"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354E9E3"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Course</w:t>
      </w:r>
    </w:p>
    <w:p w14:paraId="5B9D7238"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233B67F"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Professor</w:t>
      </w:r>
    </w:p>
    <w:p w14:paraId="54ECEC0B"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20284DE5"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Date</w:t>
      </w:r>
    </w:p>
    <w:p w14:paraId="4541133F" w14:textId="77777777" w:rsidR="00BB044C" w:rsidRDefault="00BB044C" w:rsidP="00BB044C">
      <w:pPr>
        <w:spacing w:after="0" w:line="480" w:lineRule="auto"/>
        <w:jc w:val="center"/>
        <w:rPr>
          <w:rFonts w:ascii="Times New Roman" w:eastAsia="Calibri" w:hAnsi="Times New Roman" w:cs="Times New Roman"/>
          <w:bCs/>
          <w:color w:val="242E33"/>
          <w:sz w:val="24"/>
          <w:szCs w:val="24"/>
          <w:shd w:val="clear" w:color="auto" w:fill="FFFFFF"/>
          <w:lang w:val="en-US"/>
        </w:rPr>
      </w:pPr>
    </w:p>
    <w:p w14:paraId="6C8C358B" w14:textId="77777777" w:rsidR="00BB044C" w:rsidRDefault="00BB044C" w:rsidP="00BB044C">
      <w:pPr>
        <w:spacing w:line="254" w:lineRule="auto"/>
        <w:jc w:val="both"/>
        <w:rPr>
          <w:rFonts w:ascii="Times New Roman" w:eastAsia="Calibri" w:hAnsi="Times New Roman" w:cs="Times New Roman"/>
          <w:b/>
          <w:bCs/>
          <w:sz w:val="24"/>
          <w:szCs w:val="24"/>
          <w:lang w:val="en-US"/>
        </w:rPr>
      </w:pPr>
    </w:p>
    <w:p w14:paraId="59EF17A5"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446B0269"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58485E72"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6B5C0F42"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45C23AA2"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475022CE"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68541D63"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7DF85606"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3B091612"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66A08DF9"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387376B4" w14:textId="77777777" w:rsidR="00BB044C" w:rsidRDefault="00BB044C" w:rsidP="00BB044C">
      <w:pPr>
        <w:spacing w:after="0" w:line="480" w:lineRule="auto"/>
        <w:jc w:val="center"/>
        <w:rPr>
          <w:rFonts w:ascii="Times New Roman" w:eastAsia="Times New Roman" w:hAnsi="Times New Roman" w:cs="Times New Roman"/>
          <w:b/>
          <w:bCs/>
          <w:color w:val="0E101A"/>
          <w:sz w:val="24"/>
          <w:szCs w:val="24"/>
          <w:lang w:eastAsia="en-GB"/>
        </w:rPr>
      </w:pPr>
    </w:p>
    <w:p w14:paraId="409DAAC9" w14:textId="77777777" w:rsidR="00BB044C" w:rsidRDefault="00BB044C" w:rsidP="00BB044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Customers stand at the Centre of any product refining and tailoring. Erwin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in his journal identifies key areas that customers' insights should be considered in the process of improving and making a product better. He explains the concept of customer role in innovation using three ideas. The first idea is Technological competence. </w:t>
      </w:r>
      <w:proofErr w:type="spellStart"/>
      <w:r>
        <w:rPr>
          <w:rFonts w:ascii="Times New Roman" w:hAnsi="Times New Roman" w:cs="Times New Roman"/>
          <w:sz w:val="24"/>
          <w:szCs w:val="24"/>
          <w:lang w:val="en-US"/>
        </w:rPr>
        <w:t>Danneel</w:t>
      </w:r>
      <w:proofErr w:type="spellEnd"/>
      <w:r>
        <w:rPr>
          <w:rFonts w:ascii="Times New Roman" w:hAnsi="Times New Roman" w:cs="Times New Roman"/>
          <w:sz w:val="24"/>
          <w:szCs w:val="24"/>
          <w:lang w:val="en-US"/>
        </w:rPr>
        <w:t xml:space="preserve"> notes that for any firm wishing to modify or make a new version of a product they must first of all do a technological feasibility study on the type of technology to use and how it will impact customer satisfaction. To do this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observes that a firm is bound to have a well-structured technological competence. The process of technological competence according to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is divided into two parts. The first part is understanding what he refers to as de-linking which is the essence of viewing technology in its right measure as a substantial parameter in meeting customers' needs. The second part is re-linking; which involves applying the right technology to meet customer needs. It’s good to note that the customer's specifications are what drives a firm to look for a technology that fits them well.</w:t>
      </w:r>
    </w:p>
    <w:p w14:paraId="7BADC139" w14:textId="77777777" w:rsidR="00BB044C" w:rsidRDefault="00BB044C" w:rsidP="00BB044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also observes that customer competence is also at the Centre of product innovation. He notes the firm must have credible data on the size of the market they are intending to serve. The knowledge of customer base, customer population, and customers purchasing power is what fuels innovativeness of the product that will serve customers to the level best. Here customers' views must be put into consideration depending on the desired customers preference.</w:t>
      </w:r>
    </w:p>
    <w:p w14:paraId="53DAB09A" w14:textId="77777777" w:rsidR="00BB044C" w:rsidRDefault="00BB044C" w:rsidP="00BB044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Lastly,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observes marketing competence as an integral part of customer involvement in innovating a product brand. Marketing is the avenue that serves in introducing a new product to the customers. Once the customers have interacted with the product, they will always give feedback on what they think should be added to make it better. </w:t>
      </w:r>
      <w:proofErr w:type="spellStart"/>
      <w:r>
        <w:rPr>
          <w:rFonts w:ascii="Times New Roman" w:hAnsi="Times New Roman" w:cs="Times New Roman"/>
          <w:sz w:val="24"/>
          <w:szCs w:val="24"/>
          <w:lang w:val="en-US"/>
        </w:rPr>
        <w:t>Danneels</w:t>
      </w:r>
      <w:proofErr w:type="spellEnd"/>
      <w:r>
        <w:rPr>
          <w:rFonts w:ascii="Times New Roman" w:hAnsi="Times New Roman" w:cs="Times New Roman"/>
          <w:sz w:val="24"/>
          <w:szCs w:val="24"/>
          <w:lang w:val="en-US"/>
        </w:rPr>
        <w:t xml:space="preserve"> observes this as the focal point that supports product innovation. Customers' reviews during </w:t>
      </w:r>
      <w:r>
        <w:rPr>
          <w:rFonts w:ascii="Times New Roman" w:hAnsi="Times New Roman" w:cs="Times New Roman"/>
          <w:sz w:val="24"/>
          <w:szCs w:val="24"/>
          <w:lang w:val="en-US"/>
        </w:rPr>
        <w:lastRenderedPageBreak/>
        <w:t>the marketing period serve as the primary data for rebranding a certain product. This helps a firm in tailoring any product towards customers' specifications.</w:t>
      </w:r>
    </w:p>
    <w:p w14:paraId="121D5003" w14:textId="77777777" w:rsidR="002B1EE2" w:rsidRDefault="002B1EE2"/>
    <w:sectPr w:rsidR="002B1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4C"/>
    <w:rsid w:val="002B1EE2"/>
    <w:rsid w:val="00BB044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3E01"/>
  <w15:chartTrackingRefBased/>
  <w15:docId w15:val="{3818BF28-E5C1-480C-9F4E-788C78AA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44C"/>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37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2021-10-20T18:03:00Z</dcterms:created>
  <dcterms:modified xsi:type="dcterms:W3CDTF">2021-10-20T18:03:00Z</dcterms:modified>
</cp:coreProperties>
</file>